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0" w:rsidRPr="00554DB0" w:rsidRDefault="00554DB0" w:rsidP="00554DB0">
      <w:pPr>
        <w:pStyle w:val="1"/>
        <w:rPr>
          <w:rFonts w:eastAsia="Times New Roman"/>
        </w:rPr>
      </w:pPr>
      <w:r w:rsidRPr="00554DB0">
        <w:rPr>
          <w:rFonts w:eastAsia="Times New Roman"/>
        </w:rPr>
        <w:t>Участники НОЦ “Байкал” презентовали достижения на агропромышленной неделе в Иркутске</w:t>
      </w:r>
    </w:p>
    <w:p w:rsidR="00554DB0" w:rsidRPr="00554DB0" w:rsidRDefault="00554DB0" w:rsidP="00554DB0">
      <w:pPr>
        <w:pStyle w:val="1"/>
        <w:rPr>
          <w:rFonts w:eastAsia="Times New Roman"/>
        </w:rPr>
      </w:pPr>
      <w:r w:rsidRPr="00554DB0">
        <w:rPr>
          <w:rFonts w:eastAsia="Times New Roman"/>
        </w:rPr>
        <w:t xml:space="preserve"> </w:t>
      </w:r>
    </w:p>
    <w:p w:rsidR="00554DB0" w:rsidRPr="00554DB0" w:rsidRDefault="00554DB0" w:rsidP="00554DB0">
      <w:pPr>
        <w:pStyle w:val="a3"/>
      </w:pPr>
      <w:r w:rsidRPr="00554DB0">
        <w:t>На агропромышленной неделе в Иркутске представили достижения участников НОЦ "Байкал". Резиденты центра занимаются разработками инновационных агропромышленных биотехнологий.</w:t>
      </w:r>
    </w:p>
    <w:p w:rsidR="00554DB0" w:rsidRPr="00554DB0" w:rsidRDefault="00554DB0" w:rsidP="00554DB0">
      <w:pPr>
        <w:pStyle w:val="a3"/>
      </w:pPr>
      <w:r w:rsidRPr="00554DB0">
        <w:t>Специалисты Бурятской государственной сельскохозяйственной академии представили проект по выращиванию промышленной конопли, которая может использоваться для производства масел, фильтров и БАДов, а также улучшения плодородности почвы.</w:t>
      </w:r>
    </w:p>
    <w:p w:rsidR="00554DB0" w:rsidRPr="00554DB0" w:rsidRDefault="00554DB0" w:rsidP="00554DB0">
      <w:pPr>
        <w:pStyle w:val="a3"/>
      </w:pPr>
      <w:r w:rsidRPr="00554DB0">
        <w:t>Представители Россельхозцентра в Иркутской области презентуют безвирусный картофель, который не подвержен болезням и увеличивает производительность в отрасли.</w:t>
      </w:r>
    </w:p>
    <w:p w:rsidR="00554DB0" w:rsidRPr="00554DB0" w:rsidRDefault="00554DB0" w:rsidP="00554DB0">
      <w:pPr>
        <w:pStyle w:val="a3"/>
      </w:pPr>
      <w:r w:rsidRPr="00554DB0">
        <w:t xml:space="preserve"> Сотрудники сельхозпредприятия “Тельминское” совместно с Бурятским НИИ сельского хозяйства и Россельхозцентром разработали универсальный посевной комплекс АК-48, который позволяет проводить все операции по выращиванию культур за один подход и экономит топливо.</w:t>
      </w:r>
    </w:p>
    <w:p w:rsidR="00554DB0" w:rsidRPr="00554DB0" w:rsidRDefault="00554DB0" w:rsidP="00554DB0">
      <w:pPr>
        <w:pStyle w:val="a3"/>
      </w:pPr>
      <w:r w:rsidRPr="00554DB0">
        <w:t xml:space="preserve"> - “Задача НОЦ “Байкал” выстроить условия для эффективного взаимодействия исследовательских центров и предприятий реального сектора экономики. Это не простой. но очень важный процесс для успешного развития высокотехнологичной экономики Байкальского региона и страны в целом, - рассказал директор Фонда стратегического и инновационного развития Иркутской области (проектный офис НОЦ “Байкал”) Евгений Семенов.</w:t>
      </w:r>
    </w:p>
    <w:p w:rsidR="00554DB0" w:rsidRPr="00554DB0" w:rsidRDefault="00554DB0" w:rsidP="00554DB0">
      <w:pPr>
        <w:pStyle w:val="a3"/>
      </w:pPr>
      <w:r w:rsidRPr="00554DB0">
        <w:t>Подробнее о выставке и достижениях резидентов НОЦ “Байкал” читайте на “</w:t>
      </w:r>
      <w:bookmarkStart w:id="0" w:name="_GoBack"/>
      <w:r w:rsidRPr="00554DB0">
        <w:t xml:space="preserve">Глагол. Иркутское </w:t>
      </w:r>
      <w:bookmarkEnd w:id="0"/>
      <w:r w:rsidRPr="00554DB0">
        <w:t xml:space="preserve">обозрение”. </w:t>
      </w:r>
    </w:p>
    <w:p w:rsidR="0026289E" w:rsidRDefault="0026289E" w:rsidP="00554DB0">
      <w:pPr>
        <w:pStyle w:val="a3"/>
      </w:pPr>
    </w:p>
    <w:p w:rsidR="00E07D28" w:rsidRPr="00554DB0" w:rsidRDefault="00E07D28" w:rsidP="00554DB0">
      <w:pPr>
        <w:pStyle w:val="a3"/>
      </w:pPr>
      <w:r>
        <w:t xml:space="preserve">Наш Север. - 2023. - </w:t>
      </w:r>
      <w:r>
        <w:rPr>
          <w:b/>
          <w:bCs w:val="0"/>
        </w:rPr>
        <w:t>25 октября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https://sever138.ru/text/25-10-2023/002/</w:t>
        </w:r>
      </w:hyperlink>
    </w:p>
    <w:sectPr w:rsidR="00E07D28" w:rsidRPr="0055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B0"/>
    <w:rsid w:val="00087BF3"/>
    <w:rsid w:val="0026289E"/>
    <w:rsid w:val="003A319C"/>
    <w:rsid w:val="003F2ACB"/>
    <w:rsid w:val="00554DB0"/>
    <w:rsid w:val="0073435D"/>
    <w:rsid w:val="00813039"/>
    <w:rsid w:val="008E045F"/>
    <w:rsid w:val="00A77786"/>
    <w:rsid w:val="00B975DF"/>
    <w:rsid w:val="00C23304"/>
    <w:rsid w:val="00D20588"/>
    <w:rsid w:val="00E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articletext">
    <w:name w:val="article__text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DB0"/>
    <w:rPr>
      <w:color w:val="0000FF"/>
      <w:u w:val="single"/>
    </w:rPr>
  </w:style>
  <w:style w:type="paragraph" w:customStyle="1" w:styleId="articleauthor">
    <w:name w:val="article__author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__date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articletext">
    <w:name w:val="article__text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DB0"/>
    <w:rPr>
      <w:color w:val="0000FF"/>
      <w:u w:val="single"/>
    </w:rPr>
  </w:style>
  <w:style w:type="paragraph" w:customStyle="1" w:styleId="articleauthor">
    <w:name w:val="article__author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__date"/>
    <w:basedOn w:val="a"/>
    <w:rsid w:val="0055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0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120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er138.ru/text/25-10-2023/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2023-10-27T07:01:00Z</dcterms:created>
  <dcterms:modified xsi:type="dcterms:W3CDTF">2023-10-27T07:30:00Z</dcterms:modified>
</cp:coreProperties>
</file>